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60C1" w:rsidRDefault="00BF60C1" w:rsidP="00BF60C1">
      <w:pPr>
        <w:widowControl w:val="0"/>
        <w:autoSpaceDE w:val="0"/>
        <w:autoSpaceDN w:val="0"/>
        <w:adjustRightInd w:val="0"/>
        <w:spacing w:after="0" w:line="276" w:lineRule="auto"/>
        <w:jc w:val="center"/>
        <w:outlineLvl w:val="1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ПАСПОРТ</w:t>
      </w:r>
    </w:p>
    <w:p w:rsidR="00BF60C1" w:rsidRDefault="00BF60C1" w:rsidP="00BF60C1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муниципальной программы "</w:t>
      </w:r>
      <w:r>
        <w:rPr>
          <w:rFonts w:ascii="Times New Roman" w:hAnsi="Times New Roman" w:cs="Times New Roman"/>
          <w:b/>
          <w:bCs/>
          <w:sz w:val="32"/>
        </w:rPr>
        <w:t>Энергосбережение и повышение энергетической эффективности в Новопоселеновском сельсовете Курского района Курской области на 2018 -2022 годы</w:t>
      </w:r>
      <w:r>
        <w:rPr>
          <w:rFonts w:ascii="Times New Roman" w:hAnsi="Times New Roman" w:cs="Times New Roman"/>
          <w:b/>
          <w:bCs/>
          <w:sz w:val="32"/>
          <w:szCs w:val="32"/>
        </w:rPr>
        <w:t>»</w:t>
      </w:r>
    </w:p>
    <w:p w:rsidR="00BF60C1" w:rsidRDefault="00BF60C1" w:rsidP="00BF60C1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1816"/>
        <w:gridCol w:w="7755"/>
      </w:tblGrid>
      <w:tr w:rsidR="00BF60C1" w:rsidTr="00BF60C1"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60C1" w:rsidRDefault="00BF60C1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Программы</w:t>
            </w:r>
          </w:p>
        </w:tc>
        <w:tc>
          <w:tcPr>
            <w:tcW w:w="8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60C1" w:rsidRDefault="00BF60C1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BF60C1" w:rsidTr="00BF60C1"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60C1" w:rsidRDefault="00BF60C1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Соисполнители Программы</w:t>
            </w:r>
          </w:p>
        </w:tc>
        <w:tc>
          <w:tcPr>
            <w:tcW w:w="8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60C1" w:rsidRDefault="00BF60C1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BF60C1" w:rsidTr="00BF60C1"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60C1" w:rsidRDefault="00BF60C1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Участники Программы</w:t>
            </w:r>
          </w:p>
        </w:tc>
        <w:tc>
          <w:tcPr>
            <w:tcW w:w="8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60C1" w:rsidRDefault="00BF60C1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BF60C1" w:rsidTr="00BF60C1"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60C1" w:rsidRDefault="00BF60C1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Подпрограммы Программы</w:t>
            </w:r>
          </w:p>
        </w:tc>
        <w:tc>
          <w:tcPr>
            <w:tcW w:w="8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60C1" w:rsidRDefault="00BF60C1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Повышение энергетической эффективности в Новопоселеновском сельсовете Курского района Курской области</w:t>
            </w:r>
          </w:p>
        </w:tc>
      </w:tr>
      <w:tr w:rsidR="00BF60C1" w:rsidTr="00BF60C1"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60C1" w:rsidRDefault="00BF60C1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Программно-целевые инструменты Программы</w:t>
            </w:r>
          </w:p>
        </w:tc>
        <w:tc>
          <w:tcPr>
            <w:tcW w:w="8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60C1" w:rsidRDefault="00BF60C1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</w:tr>
      <w:tr w:rsidR="00BF60C1" w:rsidTr="00BF60C1"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60C1" w:rsidRDefault="00BF60C1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Цели Программы</w:t>
            </w:r>
          </w:p>
        </w:tc>
        <w:tc>
          <w:tcPr>
            <w:tcW w:w="8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60C1" w:rsidRDefault="00BF60C1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6"/>
              </w:rPr>
              <w:t>обеспечение рационального использования энергетических ресурсов за счет реализации мероприятий по энергосбережению и повышению энергетической эффективности;</w:t>
            </w:r>
          </w:p>
          <w:p w:rsidR="00BF60C1" w:rsidRDefault="00BF60C1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6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лимитирование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и нормирование потребления всех видов ресурсов в Новопоселеновском сельсовете Курского района Курской области;</w:t>
            </w:r>
          </w:p>
          <w:p w:rsidR="00BF60C1" w:rsidRDefault="00BF60C1">
            <w:pPr>
              <w:spacing w:after="0"/>
              <w:ind w:firstLine="27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Cs w:val="24"/>
                <w:lang w:eastAsia="zh-CN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повышение эффективности использования всех видов ресурсов в Новопоселеновском сельсовете Курского района Курской области.</w:t>
            </w:r>
          </w:p>
        </w:tc>
      </w:tr>
      <w:tr w:rsidR="00BF60C1" w:rsidTr="00BF60C1"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60C1" w:rsidRDefault="00BF60C1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Задачи Программы</w:t>
            </w:r>
          </w:p>
        </w:tc>
        <w:tc>
          <w:tcPr>
            <w:tcW w:w="8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60C1" w:rsidRDefault="00BF60C1">
            <w:pPr>
              <w:spacing w:after="0"/>
              <w:ind w:firstLine="0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ascii="Times New Roman" w:hAnsi="Times New Roman" w:cs="Times New Roman"/>
                <w:sz w:val="24"/>
                <w:szCs w:val="26"/>
              </w:rPr>
              <w:t>- реализация организационных мероприятий по энергосбережению и повышению энергетической эффективности;</w:t>
            </w:r>
          </w:p>
          <w:p w:rsidR="00BF60C1" w:rsidRDefault="00BF60C1">
            <w:pPr>
              <w:pStyle w:val="printj"/>
              <w:tabs>
                <w:tab w:val="left" w:pos="7823"/>
              </w:tabs>
              <w:spacing w:before="0" w:after="0"/>
              <w:ind w:firstLine="0"/>
            </w:pPr>
            <w:r>
              <w:t>- реализация энергосберегающих мероприятий и внедрения энергоэффективного оборудования и материалов;</w:t>
            </w:r>
          </w:p>
          <w:p w:rsidR="00BF60C1" w:rsidRDefault="00BF60C1">
            <w:pPr>
              <w:pStyle w:val="printj"/>
              <w:tabs>
                <w:tab w:val="left" w:pos="7823"/>
              </w:tabs>
              <w:spacing w:before="0" w:after="0"/>
              <w:ind w:firstLine="0"/>
            </w:pPr>
            <w:r>
              <w:t>- сокращение потребления всех видов ресурсов.</w:t>
            </w:r>
          </w:p>
        </w:tc>
      </w:tr>
      <w:tr w:rsidR="00BF60C1" w:rsidTr="00BF60C1"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60C1" w:rsidRDefault="00BF60C1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Целевые индикаторы и показатели Программы</w:t>
            </w:r>
          </w:p>
        </w:tc>
        <w:tc>
          <w:tcPr>
            <w:tcW w:w="8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60C1" w:rsidRDefault="00BF60C1">
            <w:pPr>
              <w:tabs>
                <w:tab w:val="left" w:pos="2235"/>
              </w:tabs>
              <w:spacing w:after="0"/>
              <w:ind w:firstLine="0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ascii="Times New Roman" w:hAnsi="Times New Roman" w:cs="Times New Roman"/>
                <w:sz w:val="24"/>
                <w:szCs w:val="26"/>
              </w:rPr>
              <w:t>- снижение потребления природного газа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6"/>
              </w:rPr>
              <w:t>, %;</w:t>
            </w:r>
            <w:proofErr w:type="gramEnd"/>
          </w:p>
          <w:p w:rsidR="00BF60C1" w:rsidRDefault="00BF60C1">
            <w:pPr>
              <w:tabs>
                <w:tab w:val="left" w:pos="2235"/>
              </w:tabs>
              <w:spacing w:after="0"/>
              <w:ind w:firstLine="0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ascii="Times New Roman" w:hAnsi="Times New Roman" w:cs="Times New Roman"/>
                <w:sz w:val="24"/>
                <w:szCs w:val="26"/>
              </w:rPr>
              <w:t>- снижение потребления электрической энергии муниципальными учреждениями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6"/>
              </w:rPr>
              <w:t>, %;</w:t>
            </w:r>
            <w:proofErr w:type="gramEnd"/>
          </w:p>
          <w:p w:rsidR="00BF60C1" w:rsidRDefault="00BF60C1">
            <w:pPr>
              <w:tabs>
                <w:tab w:val="left" w:pos="2235"/>
              </w:tabs>
              <w:spacing w:after="0"/>
              <w:ind w:firstLine="0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ascii="Times New Roman" w:hAnsi="Times New Roman" w:cs="Times New Roman"/>
                <w:sz w:val="24"/>
                <w:szCs w:val="26"/>
              </w:rPr>
              <w:t>- снижение потребления электрической энергии на уличное освещение, %.</w:t>
            </w:r>
          </w:p>
        </w:tc>
      </w:tr>
      <w:tr w:rsidR="00BF60C1" w:rsidTr="00BF60C1"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60C1" w:rsidRDefault="00BF60C1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Этапы и сроки реализации Программы</w:t>
            </w:r>
          </w:p>
        </w:tc>
        <w:tc>
          <w:tcPr>
            <w:tcW w:w="8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60C1" w:rsidRDefault="00BF60C1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 реализации: 2018 - 2022 годы в один этап</w:t>
            </w:r>
          </w:p>
        </w:tc>
      </w:tr>
      <w:tr w:rsidR="00BF60C1" w:rsidTr="00BF60C1">
        <w:trPr>
          <w:trHeight w:val="540"/>
        </w:trPr>
        <w:tc>
          <w:tcPr>
            <w:tcW w:w="18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60C1" w:rsidRDefault="00BF60C1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Объемы бюджетных ассигнований Программы</w:t>
            </w:r>
          </w:p>
        </w:tc>
        <w:tc>
          <w:tcPr>
            <w:tcW w:w="846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F60C1" w:rsidRDefault="00BF60C1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Общий объем бюджетных ассигнований на реализацию мероприятий программы составляет 100 000,00 руб., из них:</w:t>
            </w:r>
          </w:p>
          <w:p w:rsidR="00BF60C1" w:rsidRDefault="00BF60C1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за счет средств бюджета Новопоселеновского сельсовета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365 530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, 00 руб., в том числе по годам:</w:t>
            </w:r>
          </w:p>
          <w:p w:rsidR="00BF60C1" w:rsidRDefault="00BF60C1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60C1" w:rsidTr="00BF60C1">
        <w:trPr>
          <w:trHeight w:val="1316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60C1" w:rsidRDefault="00BF60C1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6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60C1" w:rsidRDefault="00BF60C1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 год – 20 000, 00 руб.;</w:t>
            </w:r>
          </w:p>
          <w:p w:rsidR="00BF60C1" w:rsidRDefault="00BF60C1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 год – 105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0, 00 руб.;</w:t>
            </w:r>
          </w:p>
          <w:p w:rsidR="00BF60C1" w:rsidRDefault="00BF60C1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 год –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000, 00 руб.;</w:t>
            </w:r>
          </w:p>
          <w:p w:rsidR="00BF60C1" w:rsidRDefault="00BF60C1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 год – 20 000,00 руб.;</w:t>
            </w:r>
          </w:p>
          <w:p w:rsidR="00BF60C1" w:rsidRDefault="00BF60C1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 год – 20 000, 00 руб.</w:t>
            </w:r>
          </w:p>
        </w:tc>
      </w:tr>
      <w:tr w:rsidR="00BF60C1" w:rsidTr="00BF60C1"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60C1" w:rsidRDefault="00BF60C1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Ожидаемые результаты реализации Программы</w:t>
            </w:r>
          </w:p>
        </w:tc>
        <w:tc>
          <w:tcPr>
            <w:tcW w:w="8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60C1" w:rsidRDefault="00BF60C1">
            <w:pPr>
              <w:tabs>
                <w:tab w:val="left" w:pos="2235"/>
              </w:tabs>
              <w:spacing w:after="0"/>
              <w:ind w:firstLine="0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ascii="Times New Roman" w:hAnsi="Times New Roman" w:cs="Times New Roman"/>
                <w:sz w:val="24"/>
                <w:szCs w:val="26"/>
              </w:rPr>
              <w:t>- снижение потребления природного газа, до 15%;</w:t>
            </w:r>
          </w:p>
          <w:p w:rsidR="00BF60C1" w:rsidRDefault="00BF60C1">
            <w:pPr>
              <w:tabs>
                <w:tab w:val="left" w:pos="2235"/>
              </w:tabs>
              <w:spacing w:after="0"/>
              <w:ind w:firstLine="0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ascii="Times New Roman" w:hAnsi="Times New Roman" w:cs="Times New Roman"/>
                <w:sz w:val="24"/>
                <w:szCs w:val="26"/>
              </w:rPr>
              <w:t>- снижение потребления электрической энергии муниципальными учреждениями, до 15 %;</w:t>
            </w:r>
          </w:p>
          <w:p w:rsidR="00BF60C1" w:rsidRDefault="00BF60C1">
            <w:pPr>
              <w:tabs>
                <w:tab w:val="left" w:pos="2235"/>
              </w:tabs>
              <w:spacing w:after="0"/>
              <w:ind w:firstLine="0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ascii="Times New Roman" w:hAnsi="Times New Roman" w:cs="Times New Roman"/>
                <w:sz w:val="24"/>
                <w:szCs w:val="26"/>
              </w:rPr>
              <w:t>- снижение потребления электрической энергии на уличное освещение, до 15 %.</w:t>
            </w:r>
          </w:p>
        </w:tc>
      </w:tr>
    </w:tbl>
    <w:p w:rsidR="00994E80" w:rsidRDefault="00994E80"/>
    <w:sectPr w:rsidR="00994E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47A2"/>
    <w:rsid w:val="003F47A2"/>
    <w:rsid w:val="00994E80"/>
    <w:rsid w:val="00BA41FA"/>
    <w:rsid w:val="00BF6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60C1"/>
    <w:pPr>
      <w:spacing w:after="225" w:line="240" w:lineRule="auto"/>
      <w:ind w:firstLine="709"/>
      <w:jc w:val="both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rintj">
    <w:name w:val="printj"/>
    <w:basedOn w:val="a"/>
    <w:rsid w:val="00BF60C1"/>
    <w:pPr>
      <w:spacing w:before="100" w:after="10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customStyle="1" w:styleId="1">
    <w:name w:val="Сетка таблицы1"/>
    <w:basedOn w:val="a1"/>
    <w:uiPriority w:val="59"/>
    <w:rsid w:val="00BF60C1"/>
    <w:pPr>
      <w:spacing w:after="0" w:line="240" w:lineRule="auto"/>
      <w:ind w:firstLine="709"/>
      <w:jc w:val="both"/>
    </w:pPr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60C1"/>
    <w:pPr>
      <w:spacing w:after="225" w:line="240" w:lineRule="auto"/>
      <w:ind w:firstLine="709"/>
      <w:jc w:val="both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rintj">
    <w:name w:val="printj"/>
    <w:basedOn w:val="a"/>
    <w:rsid w:val="00BF60C1"/>
    <w:pPr>
      <w:spacing w:before="100" w:after="10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customStyle="1" w:styleId="1">
    <w:name w:val="Сетка таблицы1"/>
    <w:basedOn w:val="a1"/>
    <w:uiPriority w:val="59"/>
    <w:rsid w:val="00BF60C1"/>
    <w:pPr>
      <w:spacing w:after="0" w:line="240" w:lineRule="auto"/>
      <w:ind w:firstLine="709"/>
      <w:jc w:val="both"/>
    </w:pPr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533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324</Words>
  <Characters>1847</Characters>
  <Application>Microsoft Office Word</Application>
  <DocSecurity>0</DocSecurity>
  <Lines>15</Lines>
  <Paragraphs>4</Paragraphs>
  <ScaleCrop>false</ScaleCrop>
  <Company/>
  <LinksUpToDate>false</LinksUpToDate>
  <CharactersWithSpaces>2167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2020-11-20T07:51:00Z</dcterms:created>
  <dcterms:modified xsi:type="dcterms:W3CDTF">2020-11-20T07:52:00Z</dcterms:modified>
</cp:coreProperties>
</file>